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BB" w:rsidRPr="00F12332" w:rsidRDefault="00967354" w:rsidP="00967354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BE43D9">
        <w:rPr>
          <w:rFonts w:ascii="Times New Roman" w:hAnsi="Times New Roman" w:cs="Times New Roman"/>
        </w:rPr>
        <w:t>35</w:t>
      </w:r>
      <w:r w:rsidR="00B76B7C">
        <w:rPr>
          <w:rFonts w:ascii="Times New Roman" w:hAnsi="Times New Roman" w:cs="Times New Roman"/>
        </w:rPr>
        <w:t>/2017</w:t>
      </w:r>
      <w:r w:rsidRPr="00F12332">
        <w:rPr>
          <w:rFonts w:ascii="Times New Roman" w:hAnsi="Times New Roman" w:cs="Times New Roman"/>
        </w:rPr>
        <w:t xml:space="preserve">                                                                     </w:t>
      </w:r>
      <w:r w:rsidR="00F12332">
        <w:rPr>
          <w:rFonts w:ascii="Times New Roman" w:hAnsi="Times New Roman" w:cs="Times New Roman"/>
        </w:rPr>
        <w:t xml:space="preserve">              </w:t>
      </w:r>
      <w:r w:rsidRPr="00F12332">
        <w:rPr>
          <w:rFonts w:ascii="Times New Roman" w:hAnsi="Times New Roman" w:cs="Times New Roman"/>
        </w:rPr>
        <w:t xml:space="preserve">Załącznik nr </w:t>
      </w:r>
      <w:r w:rsidR="00B76B7C">
        <w:rPr>
          <w:rFonts w:ascii="Times New Roman" w:hAnsi="Times New Roman" w:cs="Times New Roman"/>
        </w:rPr>
        <w:t>4</w:t>
      </w:r>
      <w:r w:rsidRPr="00F12332">
        <w:rPr>
          <w:rFonts w:ascii="Times New Roman" w:hAnsi="Times New Roman" w:cs="Times New Roman"/>
        </w:rPr>
        <w:t xml:space="preserve"> do Zaproszenia </w:t>
      </w: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FORMULARZ PARAMETRÓW </w:t>
      </w:r>
      <w:r w:rsidR="00B76B7C">
        <w:rPr>
          <w:b/>
          <w:color w:val="auto"/>
          <w:sz w:val="22"/>
          <w:szCs w:val="22"/>
        </w:rPr>
        <w:t>WYMAGANYCH</w:t>
      </w:r>
    </w:p>
    <w:p w:rsidR="00967354" w:rsidRDefault="00967354">
      <w:pPr>
        <w:rPr>
          <w:rFonts w:ascii="Times New Roman" w:hAnsi="Times New Roman" w:cs="Times New Roman"/>
          <w:sz w:val="24"/>
          <w:szCs w:val="24"/>
        </w:rPr>
      </w:pPr>
    </w:p>
    <w:p w:rsidR="00721AC7" w:rsidRPr="00AB453F" w:rsidRDefault="00AB453F" w:rsidP="00AB453F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1: </w:t>
      </w:r>
      <w:r w:rsidR="00BE43D9"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 w:rsidR="00BE43D9">
        <w:rPr>
          <w:rFonts w:eastAsia="Times New Roman"/>
          <w:b/>
          <w:sz w:val="22"/>
          <w:szCs w:val="22"/>
          <w:u w:val="single"/>
          <w:lang w:eastAsia="pl-PL"/>
        </w:rPr>
        <w:t>w o maksymalnej wadze do 200 kg</w:t>
      </w:r>
      <w:r w:rsidR="000F6491">
        <w:rPr>
          <w:rFonts w:eastAsia="Times New Roman"/>
          <w:b/>
          <w:sz w:val="22"/>
          <w:szCs w:val="22"/>
          <w:u w:val="single"/>
          <w:lang w:eastAsia="pl-PL"/>
        </w:rPr>
        <w:t xml:space="preserve"> – poz. 1</w:t>
      </w:r>
      <w:r w:rsidR="00BE43D9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:rsidR="00721AC7" w:rsidRPr="00721AC7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4290"/>
        <w:gridCol w:w="2009"/>
        <w:gridCol w:w="2288"/>
      </w:tblGrid>
      <w:tr w:rsidR="00721AC7" w:rsidRPr="00721AC7" w:rsidTr="00152838">
        <w:trPr>
          <w:tblHeader/>
        </w:trPr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90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B76B7C" w:rsidRPr="00721AC7" w:rsidTr="00152838">
        <w:trPr>
          <w:trHeight w:val="357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0F6491" w:rsidRDefault="00186B01" w:rsidP="000F6491">
            <w:pPr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E43D9" w:rsidRDefault="00BE43D9" w:rsidP="00BE43D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hAnsi="Times New Roman" w:cs="Times New Roman"/>
                <w:sz w:val="22"/>
                <w:szCs w:val="22"/>
              </w:rPr>
              <w:t>Materac przeciwodleżynowy specjalistyczny, powietrzny zmiennociśnieniowy, przeznaczony dla pacjentów z odleżynami wszystkich kategorii.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1744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0F6491" w:rsidRDefault="00186B01" w:rsidP="000F6491"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0F6491" w:rsidRDefault="00BE43D9" w:rsidP="000F649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hAnsi="Times New Roman" w:cs="Times New Roman"/>
                <w:sz w:val="22"/>
                <w:szCs w:val="22"/>
              </w:rPr>
              <w:t>Materac kładziony bezpośrednio na łóżko bez potrzeby użycia materaca bazowego (piankowego). Materac wyposażony w 19 lub 20 pojedynczych poliuretanowych komór, które w zależności od potrzeb można wymienić.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42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0F6491" w:rsidRDefault="00186B01" w:rsidP="000F6491"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Konstrukcja materaca umożliwia minimum 10 godzin pracy trybie transportowym (brak utraty powietrza w materacu).  Komory powietrzne w części głowy  statyczne  stabilizujące głowę chorego. Pozostałe komory zmiennociśnieniowe/ statyczne z technologią wspomagającą wentylację skóry.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79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6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Pokrowiec materaca nieprzepuszczający płynów, wyposażony w zamki błyskawiczne chronione przez  klapy zabezpieczające przed przedostawaniem się nieczystości do wnętrza materaca. Pokrowiec przystosowany do prania  w  wysokich temperaturach i do chemicznej dezynfekcji. Dolna część pokrowca wzmocniona, o zwiększonej odporności na uszkodzenia, wyposażona w minimum 6 pasów  umożliwiających przymocowanie materaca do ramy łóżka. Wymagany jest dodatkowy pokrowiec  oraz  dwie dodatkowe komory pasujące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45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8819CB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 xml:space="preserve">Pompa do materaca wyposażona w następujące funkcje: wybór trybu pracy, wybór długości i trwania cyklu, przełącznik masy ciała pacjenta, wyciszenie alarmu. Możliwość wyboru jednego z trzech trybów pracy materaca, zmiennociśnieniowy, statyczny, maksymalne wypełnienie komór  max 30min. Po wyłączeniu trybu materac wraca do poprzedniego ustawienia. Pompa wyposażona w  alarm wizualny i dźwiękowy </w:t>
            </w:r>
            <w:r w:rsidRPr="00BE43D9">
              <w:rPr>
                <w:rFonts w:eastAsia="Calibri"/>
                <w:sz w:val="22"/>
                <w:szCs w:val="22"/>
              </w:rPr>
              <w:lastRenderedPageBreak/>
              <w:t>dla niskiego ciśnienia                        w materacu, usterki. Pompa materaca wyposażona w filtr powietrza, przyciski membranowe oraz uchwyty umożliwiające powieszenie jej na ramie łóżka. Zasilenie 230V, ochrona pompy przed zalaniem. Długość przewodu zasilającego minimum 400cm.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bookmarkStart w:id="0" w:name="_GoBack"/>
            <w:bookmarkEnd w:id="0"/>
            <w:r w:rsidRPr="00721AC7">
              <w:lastRenderedPageBreak/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50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Maksymalna waga pacjenta gwarantująca skuteczność terapeutyczną  200 kg+/- 10kg, nie dopuszcza się  o niższych parametrach.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694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E43D9" w:rsidP="00B76B7C">
            <w:pPr>
              <w:rPr>
                <w:rFonts w:eastAsia="Calibri"/>
                <w:sz w:val="22"/>
                <w:szCs w:val="22"/>
              </w:rPr>
            </w:pPr>
            <w:r w:rsidRPr="00BE43D9">
              <w:rPr>
                <w:rFonts w:eastAsia="Calibri"/>
                <w:sz w:val="22"/>
                <w:szCs w:val="22"/>
              </w:rPr>
              <w:t>Wymiary materaca długość 1950mm - 2000mm, szerokość 850mm - 900mm, wysokość materaca 200mm - 210mm.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152838">
        <w:trPr>
          <w:trHeight w:val="727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76B7C" w:rsidRPr="00721AC7" w:rsidRDefault="00186B01" w:rsidP="000F6491">
            <w:pPr>
              <w:pStyle w:val="Akapitzlist"/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0F6491" w:rsidP="00B76B7C">
            <w:pPr>
              <w:rPr>
                <w:rFonts w:eastAsia="Calibri"/>
                <w:sz w:val="22"/>
                <w:szCs w:val="22"/>
              </w:rPr>
            </w:pPr>
            <w:r w:rsidRPr="00152838">
              <w:rPr>
                <w:rFonts w:eastAsia="Calibri"/>
                <w:b/>
                <w:sz w:val="22"/>
                <w:szCs w:val="22"/>
              </w:rPr>
              <w:t>Gwarancja</w:t>
            </w:r>
            <w:r w:rsidRPr="000F6491">
              <w:rPr>
                <w:rFonts w:eastAsia="Calibri"/>
                <w:sz w:val="22"/>
                <w:szCs w:val="22"/>
              </w:rPr>
              <w:t xml:space="preserve"> na materac przeciwodleżynowy i pompę do materaca  minimum </w:t>
            </w:r>
            <w:r w:rsidRPr="00152838">
              <w:rPr>
                <w:rFonts w:eastAsia="Calibri"/>
                <w:b/>
                <w:sz w:val="22"/>
                <w:szCs w:val="22"/>
              </w:rPr>
              <w:t>24 miesiące</w:t>
            </w:r>
            <w:r w:rsidRPr="000F6491">
              <w:rPr>
                <w:rFonts w:eastAsia="Calibri"/>
                <w:sz w:val="22"/>
                <w:szCs w:val="22"/>
              </w:rPr>
              <w:t>. Instrukcja obsługi w języku polskim  w formie papierowej lub elektronicznej. Szkolenie personelu w zakresie obsługi oraz konserwacji materaca  i pompy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</w:tbl>
    <w:p w:rsidR="00721AC7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Pr="00AB453F" w:rsidRDefault="000F6491" w:rsidP="000F6491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1: </w:t>
      </w:r>
      <w:r w:rsidRPr="00BE43D9">
        <w:rPr>
          <w:rFonts w:eastAsia="Times New Roman"/>
          <w:b/>
          <w:sz w:val="22"/>
          <w:szCs w:val="22"/>
          <w:u w:val="single"/>
          <w:lang w:eastAsia="pl-PL"/>
        </w:rPr>
        <w:t>Materac p/odleżynowy dla pacjentó</w:t>
      </w:r>
      <w:r>
        <w:rPr>
          <w:rFonts w:eastAsia="Times New Roman"/>
          <w:b/>
          <w:sz w:val="22"/>
          <w:szCs w:val="22"/>
          <w:u w:val="single"/>
          <w:lang w:eastAsia="pl-PL"/>
        </w:rPr>
        <w:t>w o maksymalnej wadze do 150 kg – poz. 2</w:t>
      </w:r>
    </w:p>
    <w:p w:rsidR="000F6491" w:rsidRPr="00721AC7" w:rsidRDefault="000F6491" w:rsidP="000F64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4290"/>
        <w:gridCol w:w="2009"/>
        <w:gridCol w:w="2288"/>
      </w:tblGrid>
      <w:tr w:rsidR="000F6491" w:rsidRPr="00721AC7" w:rsidTr="00152838">
        <w:trPr>
          <w:tblHeader/>
        </w:trPr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90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0F6491" w:rsidRPr="00721AC7" w:rsidTr="00152838">
        <w:trPr>
          <w:trHeight w:val="131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E43D9" w:rsidRDefault="00186B01" w:rsidP="005E7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1">
              <w:rPr>
                <w:rFonts w:ascii="Times New Roman" w:hAnsi="Times New Roman" w:cs="Times New Roman"/>
                <w:sz w:val="22"/>
                <w:szCs w:val="22"/>
              </w:rPr>
              <w:t>Materac przeciwodleżynowy specjalistyczny, powietrzny, zmiennociśnieniowy, przeznaczony dla pacjentów z odleżynami wszystkich kategorii, wyposażony w pokrowiec.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628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0F6491" w:rsidRDefault="00186B01" w:rsidP="005E76F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1">
              <w:rPr>
                <w:rFonts w:ascii="Times New Roman" w:hAnsi="Times New Roman" w:cs="Times New Roman"/>
                <w:sz w:val="22"/>
                <w:szCs w:val="22"/>
              </w:rPr>
              <w:t>Materac wyposażony w co najmniej 17 pojedynczych poliuretanowych komór, które                                  w zależności od potrzeby można wymienić.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421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5E76FB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Konstrukcja materaca umożliwia minimum 5 godzin pracy trybie transportowym (brak utraty powietrza w materacu). Wyraźnie oznakowany zawór CPR  umieszczony od strony głowy pacjenta w formie taśmy lub  zaworu. Przewód powietrzny posiada pokrywę zabezpieczającą na czas transportu.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79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5E76FB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Pokrowiec materaca nieprzepuszczający płynów, wyposażony w zamki błyskawiczne chroniony przez  klapy zabezpieczające przed przedostawaniem się nieczystości do wnętrza materaca. Dolna część pokrowca wzmocniona w celu ochrony przed uszkodzeniem, wyposażona w pasy  stabilizujące. Pokrowiec przystosowany do prania  w  wysokiej temperaturze, z możliwością chemicznej dezynfekcji.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6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67085A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 xml:space="preserve">Pompa do materaca wyposażona w  następujące funkcje: wybór trybu pracy, wybór długości i trwania cyklu, funkcja </w:t>
            </w:r>
            <w:r w:rsidRPr="00186B01">
              <w:rPr>
                <w:rFonts w:eastAsia="Calibri"/>
                <w:sz w:val="22"/>
                <w:szCs w:val="22"/>
              </w:rPr>
              <w:lastRenderedPageBreak/>
              <w:t>wyboru wartości ciśnienia w materacu, wyciszenie alarmu. Możliwość wyboru jednego z trzech trybów pracy materaca , zmiennociśnieniowy, statyczny, maksymalne wypełnienie komór  do 30 min. Po wyłączeniu trybu materac wraca do poprzedniego ustawienia. Pompa posiada alarm wizualny i dźwiękowy minimum dla niskiego ciśnienia w materacu.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lastRenderedPageBreak/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45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0F6491" w:rsidRPr="00B76B7C" w:rsidRDefault="00186B01" w:rsidP="005E76FB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Pompa materaca wyposażona w filtr powietrza, przyciski membranowe oraz uchwyty umożliwiające powieszenie jej na ramie łóżka. Zasilenie 230V, ochrona pompy przed zalaniem.  Długość przewodu zasilającego minimum 350cm.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503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Maksymalna waga pacjenta gwarantująca skuteczność terapeutyczną  150 kg nie dopuszcza się  o niższych parametrach</w:t>
            </w:r>
          </w:p>
          <w:p w:rsidR="000F6491" w:rsidRPr="00B76B7C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Wymiary materaca długość 1950mm – 2000mm, szerokość 850mm -  900mm, wysokość komór 13cm +/- 1cm.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  <w:tr w:rsidR="000F6491" w:rsidRPr="00721AC7" w:rsidTr="00152838">
        <w:trPr>
          <w:trHeight w:val="694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0F6491" w:rsidRPr="00721AC7" w:rsidRDefault="0067085A" w:rsidP="000F6491">
            <w:pPr>
              <w:pStyle w:val="Akapitzlist"/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52838">
              <w:rPr>
                <w:rFonts w:eastAsia="Calibri"/>
                <w:b/>
                <w:sz w:val="22"/>
                <w:szCs w:val="22"/>
              </w:rPr>
              <w:t>Gwarancja</w:t>
            </w:r>
            <w:r w:rsidRPr="00186B01">
              <w:rPr>
                <w:rFonts w:eastAsia="Calibri"/>
                <w:sz w:val="22"/>
                <w:szCs w:val="22"/>
              </w:rPr>
              <w:t xml:space="preserve"> na materac przeciwodleżynowy i pompę do materaca  minimum </w:t>
            </w:r>
            <w:r w:rsidRPr="00152838">
              <w:rPr>
                <w:rFonts w:eastAsia="Calibri"/>
                <w:b/>
                <w:sz w:val="22"/>
                <w:szCs w:val="22"/>
              </w:rPr>
              <w:t>24 miesiące</w:t>
            </w:r>
            <w:r w:rsidRPr="00186B01">
              <w:rPr>
                <w:rFonts w:eastAsia="Calibri"/>
                <w:sz w:val="22"/>
                <w:szCs w:val="22"/>
              </w:rPr>
              <w:t>.</w:t>
            </w:r>
          </w:p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Wymagany jest dodatkowy pokrowiec  oraz  dwie dodatkowe komory pasujące do materaca.</w:t>
            </w:r>
          </w:p>
          <w:p w:rsidR="00186B01" w:rsidRPr="00186B01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 xml:space="preserve">Instrukcja obsługi w języku polskim  w formie papierowej lub elektronicznej . </w:t>
            </w:r>
          </w:p>
          <w:p w:rsidR="000F6491" w:rsidRPr="00B76B7C" w:rsidRDefault="00186B01" w:rsidP="00186B01">
            <w:pPr>
              <w:rPr>
                <w:rFonts w:eastAsia="Calibri"/>
                <w:sz w:val="22"/>
                <w:szCs w:val="22"/>
              </w:rPr>
            </w:pPr>
            <w:r w:rsidRPr="00186B01">
              <w:rPr>
                <w:rFonts w:eastAsia="Calibri"/>
                <w:sz w:val="22"/>
                <w:szCs w:val="22"/>
              </w:rPr>
              <w:t>Szkolenie personelu w zakresie obsługi oraz konserwacji materaca  i pompy do materaca.</w:t>
            </w:r>
          </w:p>
        </w:tc>
        <w:tc>
          <w:tcPr>
            <w:tcW w:w="2009" w:type="dxa"/>
            <w:shd w:val="clear" w:color="auto" w:fill="auto"/>
            <w:tcMar>
              <w:left w:w="103" w:type="dxa"/>
            </w:tcMar>
            <w:vAlign w:val="center"/>
          </w:tcPr>
          <w:p w:rsidR="000F6491" w:rsidRPr="00721AC7" w:rsidRDefault="000F6491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0F6491" w:rsidRPr="00721AC7" w:rsidRDefault="000F6491" w:rsidP="005E76FB"/>
        </w:tc>
      </w:tr>
    </w:tbl>
    <w:p w:rsidR="000F6491" w:rsidRPr="00721AC7" w:rsidRDefault="000F6491" w:rsidP="000F64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491" w:rsidRPr="00721AC7" w:rsidRDefault="000F6491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558" w:rsidRPr="00AB453F" w:rsidRDefault="008E1558" w:rsidP="008E155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B453F">
        <w:rPr>
          <w:rFonts w:ascii="Times New Roman" w:hAnsi="Times New Roman" w:cs="Times New Roman"/>
          <w:sz w:val="22"/>
          <w:szCs w:val="22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152838" w:rsidRDefault="00152838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152838" w:rsidRDefault="00152838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73137E" w:rsidRDefault="0073137E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AB453F" w:rsidRPr="00AB453F" w:rsidRDefault="00AB453F" w:rsidP="00AB4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E65BCF" w:rsidRDefault="00E65BCF" w:rsidP="00E65BCF">
      <w:pPr>
        <w:pStyle w:val="Bezformatowania"/>
        <w:ind w:left="108"/>
      </w:pPr>
    </w:p>
    <w:p w:rsidR="00346FBE" w:rsidRDefault="00346FBE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152838" w:rsidRDefault="0015283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Pr="00AB453F" w:rsidRDefault="00DC2FA8" w:rsidP="00DC2FA8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2: </w:t>
      </w:r>
      <w:r>
        <w:rPr>
          <w:rFonts w:eastAsia="Times New Roman"/>
          <w:b/>
          <w:sz w:val="22"/>
          <w:szCs w:val="22"/>
          <w:u w:val="single"/>
          <w:lang w:eastAsia="pl-PL"/>
        </w:rPr>
        <w:t>Pozostały sprzęt p/odleżynowy – poz. 1-8</w:t>
      </w:r>
    </w:p>
    <w:p w:rsidR="00DC2FA8" w:rsidRPr="00721AC7" w:rsidRDefault="00DC2FA8" w:rsidP="00DC2F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4194"/>
        <w:gridCol w:w="2106"/>
        <w:gridCol w:w="2288"/>
      </w:tblGrid>
      <w:tr w:rsidR="00DC2FA8" w:rsidRPr="00721AC7" w:rsidTr="00F22351">
        <w:trPr>
          <w:tblHeader/>
        </w:trPr>
        <w:tc>
          <w:tcPr>
            <w:tcW w:w="671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194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F22351" w:rsidRPr="00721AC7" w:rsidTr="00F22351">
        <w:trPr>
          <w:trHeight w:val="131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C2FA8" w:rsidRPr="003A2E0D" w:rsidRDefault="00DC2FA8" w:rsidP="005E76FB">
            <w:pPr>
              <w:pStyle w:val="Akapitzlist"/>
              <w:spacing w:after="0" w:line="240" w:lineRule="auto"/>
              <w:ind w:left="360"/>
            </w:pPr>
            <w:r w:rsidRPr="003A2E0D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AB0116" w:rsidRPr="003A2E0D" w:rsidRDefault="00AB0116" w:rsidP="00AB0116">
            <w:r w:rsidRPr="003A2E0D">
              <w:rPr>
                <w:b/>
              </w:rPr>
              <w:t>Podkładka p/odleżynowa z wiskoelastomeru pod głowę typu podkowa- dla noworodków.</w:t>
            </w:r>
          </w:p>
          <w:p w:rsidR="00AB0116" w:rsidRPr="003A2E0D" w:rsidRDefault="00AB0116" w:rsidP="00AB0116">
            <w:r w:rsidRPr="003A2E0D">
              <w:t>Z wycięciem na rurkę intubacyjną. Do zastosowania również do ułożenia pacjenta na brzuchu oraz na boku. Hipoalergiczna. Podkład</w:t>
            </w:r>
            <w:r w:rsidR="003A2E0D" w:rsidRPr="003A2E0D">
              <w:t>k</w:t>
            </w:r>
            <w:r w:rsidRPr="003A2E0D">
              <w:t>a nie zawiera latexu, silikonu i plastyfikatorów. Odporna na odkształcanie. Wymiary 8,3cm zew.x3,8cm wew. x2(wysokość)cm+/- 0,2mm. Powierzchnia łatwa do utrzymania w czystości i przystosowana do dezynfekcji.</w:t>
            </w:r>
          </w:p>
          <w:p w:rsidR="00DC2FA8" w:rsidRPr="00152838" w:rsidRDefault="003A2E0D" w:rsidP="003A2E0D">
            <w:pPr>
              <w:rPr>
                <w:b/>
              </w:rPr>
            </w:pPr>
            <w:r w:rsidRPr="00152838">
              <w:rPr>
                <w:b/>
              </w:rPr>
              <w:t>Gwarancja 12 miesięcy.</w:t>
            </w:r>
          </w:p>
          <w:p w:rsidR="003A2E0D" w:rsidRPr="003A2E0D" w:rsidRDefault="003A2E0D" w:rsidP="003A2E0D"/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/>
        </w:tc>
      </w:tr>
      <w:tr w:rsidR="00F22351" w:rsidRPr="00721AC7" w:rsidTr="00F22351">
        <w:trPr>
          <w:trHeight w:val="628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C2FA8" w:rsidRPr="003A2E0D" w:rsidRDefault="00DC2FA8" w:rsidP="005E76FB">
            <w:pPr>
              <w:pStyle w:val="Akapitzlist"/>
              <w:spacing w:after="0" w:line="240" w:lineRule="auto"/>
              <w:ind w:left="360"/>
            </w:pPr>
            <w:r w:rsidRPr="003A2E0D"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3A2E0D" w:rsidRPr="003A2E0D" w:rsidRDefault="003A2E0D" w:rsidP="003A2E0D">
            <w:r w:rsidRPr="003A2E0D">
              <w:rPr>
                <w:b/>
              </w:rPr>
              <w:t>Pozycjonująca podkładka p</w:t>
            </w:r>
            <w:r>
              <w:rPr>
                <w:b/>
              </w:rPr>
              <w:t>/o</w:t>
            </w:r>
            <w:r w:rsidRPr="003A2E0D">
              <w:rPr>
                <w:b/>
              </w:rPr>
              <w:t>dleżynowa z wiskoelastomeru</w:t>
            </w:r>
            <w:r w:rsidRPr="003A2E0D">
              <w:t xml:space="preserve"> o wymiarach 35,5x11,4x5cm +/-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A2E0D">
                <w:t>2 mm</w:t>
              </w:r>
            </w:smartTag>
            <w:r w:rsidRPr="003A2E0D">
              <w:t>. Hipoalergiczna. Podkłada nie zawiera latexu, silikonu  i plastyfikatorów. Odporna na odkształcanie. Powierzchnia łatwa do utrzymania w czystości i przystosowana do dezynfekcji.</w:t>
            </w:r>
          </w:p>
          <w:p w:rsidR="003A2E0D" w:rsidRPr="00152838" w:rsidRDefault="003A2E0D" w:rsidP="003A2E0D">
            <w:pPr>
              <w:rPr>
                <w:b/>
              </w:rPr>
            </w:pPr>
            <w:r w:rsidRPr="00152838">
              <w:rPr>
                <w:b/>
              </w:rPr>
              <w:t>Gwarancja 12 miesięcy.</w:t>
            </w:r>
          </w:p>
          <w:p w:rsidR="00DC2FA8" w:rsidRPr="003A2E0D" w:rsidRDefault="00DC2FA8" w:rsidP="003A2E0D">
            <w:pPr>
              <w:rPr>
                <w:rFonts w:eastAsia="Calibri"/>
              </w:rPr>
            </w:pP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/>
        </w:tc>
      </w:tr>
      <w:tr w:rsidR="00DC2FA8" w:rsidRPr="00721AC7" w:rsidTr="00F22351">
        <w:trPr>
          <w:trHeight w:val="421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>
            <w:pPr>
              <w:pStyle w:val="Akapitzlist"/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837E59" w:rsidRPr="00D07C4B" w:rsidRDefault="00837E59" w:rsidP="00837E5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7C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Podkładka przeciwodleżynowa  z wiskoelastomeru, osłaniająca pod pięty.</w:t>
            </w:r>
          </w:p>
          <w:p w:rsidR="00837E59" w:rsidRPr="00D07C4B" w:rsidRDefault="00837E59" w:rsidP="00837E5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7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Hipoalergiczna. Podkładka nie zawierają latexu, silikonu i plastyfikatorów. Odporna na odkształcanie. Powierzchnia łatwa do utrzymania w czystości i przystosowana do dezynfekcji. Zapinana przy pomocy rzepów. Stosowana w celu ochrony pięt z możliwością zastosowania na łokcie, do stosowania w ułożeniu pacjenta na plecach i na boku.</w:t>
            </w:r>
          </w:p>
          <w:p w:rsidR="00837E59" w:rsidRPr="00D07C4B" w:rsidRDefault="00837E59" w:rsidP="00837E59">
            <w:pPr>
              <w:autoSpaceDE w:val="0"/>
              <w:autoSpaceDN w:val="0"/>
              <w:adjustRightInd w:val="0"/>
            </w:pPr>
            <w:r w:rsidRPr="00D07C4B">
              <w:t xml:space="preserve">Wymiary 32x20x1.3cm </w:t>
            </w:r>
          </w:p>
          <w:p w:rsidR="00837E59" w:rsidRPr="00152838" w:rsidRDefault="00837E59" w:rsidP="00837E5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152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Gwarancja 12 miesięcy.</w:t>
            </w:r>
          </w:p>
          <w:p w:rsidR="00DC2FA8" w:rsidRPr="00B76B7C" w:rsidRDefault="00DC2FA8" w:rsidP="005E76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/>
        </w:tc>
      </w:tr>
      <w:tr w:rsidR="00DC2FA8" w:rsidRPr="00721AC7" w:rsidTr="00F22351">
        <w:trPr>
          <w:trHeight w:val="796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>
            <w:pPr>
              <w:pStyle w:val="Akapitzlist"/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D07C4B" w:rsidRPr="00BA52B5" w:rsidRDefault="00D07C4B" w:rsidP="00D07C4B">
            <w:pPr>
              <w:rPr>
                <w:rFonts w:eastAsia="Calibri"/>
                <w:b/>
              </w:rPr>
            </w:pPr>
            <w:r w:rsidRPr="00BA52B5">
              <w:rPr>
                <w:rFonts w:eastAsia="Calibri"/>
                <w:b/>
              </w:rPr>
              <w:t>Podkład do bezpiecznego przemieszczania  pacjenta z ograniczoną ruchomością lub jej brakiem - łatwoślizg.</w:t>
            </w:r>
          </w:p>
          <w:p w:rsidR="00D07C4B" w:rsidRPr="00BA52B5" w:rsidRDefault="00D07C4B" w:rsidP="00D07C4B">
            <w:pPr>
              <w:rPr>
                <w:rFonts w:eastAsia="Calibri"/>
              </w:rPr>
            </w:pPr>
            <w:r w:rsidRPr="00BA52B5">
              <w:rPr>
                <w:rFonts w:eastAsia="Calibri"/>
              </w:rPr>
              <w:t>Wykonany z wysoko wytrzymałej tkaniny, o wysokich właściwościach ślizgowych oraz niskich właściwościach tarcia, odporny na rozdarcie i rozciąganie. Materiał odporny na dezynfekcję. Możliwość prania, temperatura prania do 95 stopni, suszenie do 110 stopni.                Po pierwszym praniu max. redukcja wymiarów podkładu 5%.</w:t>
            </w:r>
          </w:p>
          <w:p w:rsidR="00D07C4B" w:rsidRPr="00BA52B5" w:rsidRDefault="00D07C4B" w:rsidP="00D07C4B">
            <w:pPr>
              <w:rPr>
                <w:rFonts w:eastAsia="Calibri"/>
              </w:rPr>
            </w:pPr>
            <w:r w:rsidRPr="00BA52B5">
              <w:rPr>
                <w:rFonts w:eastAsia="Calibri"/>
              </w:rPr>
              <w:t>Obciążenie maksymalne 150 kg.</w:t>
            </w:r>
          </w:p>
          <w:p w:rsidR="00D07C4B" w:rsidRPr="00BA52B5" w:rsidRDefault="00D07C4B" w:rsidP="00D07C4B">
            <w:pPr>
              <w:rPr>
                <w:rFonts w:eastAsia="Calibri"/>
              </w:rPr>
            </w:pPr>
            <w:r w:rsidRPr="00BA52B5">
              <w:rPr>
                <w:rFonts w:eastAsia="Calibri"/>
              </w:rPr>
              <w:t>Wymiary 90 x 160  +/- 20 cm.</w:t>
            </w:r>
          </w:p>
          <w:p w:rsidR="00D07C4B" w:rsidRPr="00BA52B5" w:rsidRDefault="00D07C4B" w:rsidP="00D07C4B">
            <w:pPr>
              <w:rPr>
                <w:rFonts w:eastAsia="Calibri"/>
              </w:rPr>
            </w:pPr>
            <w:r w:rsidRPr="00BA52B5">
              <w:rPr>
                <w:rFonts w:eastAsia="Calibri"/>
              </w:rPr>
              <w:t>Szkolenie personelu z użycia łatwoślizgu.</w:t>
            </w:r>
          </w:p>
          <w:p w:rsidR="00D07C4B" w:rsidRPr="00152838" w:rsidRDefault="00D07C4B" w:rsidP="00D07C4B">
            <w:pPr>
              <w:rPr>
                <w:rFonts w:eastAsia="Calibri"/>
                <w:b/>
              </w:rPr>
            </w:pPr>
            <w:r w:rsidRPr="00152838">
              <w:rPr>
                <w:rFonts w:eastAsia="Calibri"/>
                <w:b/>
              </w:rPr>
              <w:t>Gwarancja 24 miesiące.</w:t>
            </w:r>
          </w:p>
          <w:p w:rsidR="00DC2FA8" w:rsidRPr="00B76B7C" w:rsidRDefault="00DC2FA8" w:rsidP="00BA52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/>
        </w:tc>
      </w:tr>
      <w:tr w:rsidR="00DC2FA8" w:rsidRPr="00721AC7" w:rsidTr="00F22351">
        <w:trPr>
          <w:trHeight w:val="695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>
            <w:pPr>
              <w:pStyle w:val="Akapitzlist"/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9D4990" w:rsidRPr="00A17CD0" w:rsidRDefault="009D4990" w:rsidP="009D4990">
            <w:pPr>
              <w:rPr>
                <w:b/>
              </w:rPr>
            </w:pPr>
            <w:r w:rsidRPr="00A17CD0">
              <w:rPr>
                <w:b/>
              </w:rPr>
              <w:t>Półwałek rehabilitacyjny</w:t>
            </w:r>
            <w:r>
              <w:rPr>
                <w:b/>
              </w:rPr>
              <w:t xml:space="preserve"> (poz. 5, 6 7)</w:t>
            </w:r>
            <w:r w:rsidRPr="00A17CD0">
              <w:rPr>
                <w:b/>
              </w:rPr>
              <w:t>.</w:t>
            </w:r>
          </w:p>
          <w:p w:rsidR="009D4990" w:rsidRPr="00A17CD0" w:rsidRDefault="009D4990" w:rsidP="009D4990">
            <w:r w:rsidRPr="00A17CD0">
              <w:t>Półwałek wypełniony pianką poliuretanową, pokryty wodoodpornym pokrowcem umożliwiającym dezynfekcję i łatwe utrzymanie czystości, zapinanym na zamek.</w:t>
            </w:r>
          </w:p>
          <w:p w:rsidR="009D4990" w:rsidRPr="00A17CD0" w:rsidRDefault="009D4990" w:rsidP="009D4990">
            <w:r w:rsidRPr="00A17CD0">
              <w:t xml:space="preserve">Półwałek (dł. x szer. x wys.) 60x20x10 </w:t>
            </w:r>
            <w:r>
              <w:t xml:space="preserve">- </w:t>
            </w:r>
            <w:r w:rsidRPr="00A17CD0">
              <w:t>szt.19</w:t>
            </w:r>
          </w:p>
          <w:p w:rsidR="009D4990" w:rsidRPr="00A17CD0" w:rsidRDefault="009D4990" w:rsidP="009D4990">
            <w:r w:rsidRPr="00A17CD0">
              <w:t xml:space="preserve">Półwałek (dł. x szer. x wys.) 60x30x15 </w:t>
            </w:r>
            <w:r>
              <w:t xml:space="preserve">- </w:t>
            </w:r>
            <w:r w:rsidRPr="00A17CD0">
              <w:t>szt. 2</w:t>
            </w:r>
          </w:p>
          <w:p w:rsidR="009D4990" w:rsidRPr="00A17CD0" w:rsidRDefault="009D4990" w:rsidP="009D4990">
            <w:r w:rsidRPr="00A17CD0">
              <w:lastRenderedPageBreak/>
              <w:t xml:space="preserve">Półwałek (dł. x szer. x wys.) 60x15x10 </w:t>
            </w:r>
            <w:r>
              <w:t xml:space="preserve">- </w:t>
            </w:r>
            <w:r w:rsidRPr="00A17CD0">
              <w:t>szt. 9</w:t>
            </w:r>
          </w:p>
          <w:p w:rsidR="00DC2FA8" w:rsidRPr="00152838" w:rsidRDefault="009D4990" w:rsidP="005E76FB">
            <w:pPr>
              <w:rPr>
                <w:b/>
              </w:rPr>
            </w:pPr>
            <w:r w:rsidRPr="00152838">
              <w:rPr>
                <w:b/>
              </w:rPr>
              <w:t>Gwarancja 12 miesięcy</w:t>
            </w:r>
            <w:r w:rsidR="00152838">
              <w:rPr>
                <w:b/>
              </w:rPr>
              <w:t>.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</w:pPr>
            <w:r w:rsidRPr="00721AC7">
              <w:lastRenderedPageBreak/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/>
        </w:tc>
      </w:tr>
      <w:tr w:rsidR="00DC2FA8" w:rsidRPr="00721AC7" w:rsidTr="00F22351">
        <w:trPr>
          <w:trHeight w:val="453"/>
        </w:trPr>
        <w:tc>
          <w:tcPr>
            <w:tcW w:w="671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>
            <w:pPr>
              <w:pStyle w:val="Akapitzlist"/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F22351" w:rsidRPr="00F22351" w:rsidRDefault="00F22351" w:rsidP="00F22351">
            <w:pPr>
              <w:rPr>
                <w:b/>
              </w:rPr>
            </w:pPr>
            <w:r w:rsidRPr="00F22351">
              <w:rPr>
                <w:b/>
              </w:rPr>
              <w:t>Klin do pozycjonowania pacjentów</w:t>
            </w:r>
          </w:p>
          <w:p w:rsidR="00F22351" w:rsidRPr="00F22351" w:rsidRDefault="00F22351" w:rsidP="00F22351">
            <w:r w:rsidRPr="00F22351">
              <w:t>Wykonany z pianki poliuretanowej, z</w:t>
            </w:r>
            <w:r>
              <w:t>abezpieczony wodoodpornym, paro</w:t>
            </w:r>
            <w:r w:rsidRPr="00F22351">
              <w:t>przepuszczalnym pokrowcem, przystosowanym do czyszczenia powierzchniowego środkami czyszczącymi                     i dezynfekcyjnymi. Pokrowiec zapinany na zamek, z możliwością prania, temperatura prania do 95 stopni.</w:t>
            </w:r>
          </w:p>
          <w:p w:rsidR="00F22351" w:rsidRPr="00F22351" w:rsidRDefault="00F22351" w:rsidP="00F22351">
            <w:r w:rsidRPr="00F22351">
              <w:t xml:space="preserve">Wymiary: 70x26x15/5cm +/-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F22351">
                <w:t>3 cm</w:t>
              </w:r>
            </w:smartTag>
            <w:r w:rsidRPr="00F22351">
              <w:t>.</w:t>
            </w:r>
          </w:p>
          <w:p w:rsidR="00F22351" w:rsidRPr="00152838" w:rsidRDefault="00F22351" w:rsidP="00F22351">
            <w:pPr>
              <w:rPr>
                <w:b/>
              </w:rPr>
            </w:pPr>
            <w:r w:rsidRPr="00152838">
              <w:rPr>
                <w:b/>
              </w:rPr>
              <w:t>Gwarancja 12 miesięcy</w:t>
            </w:r>
          </w:p>
          <w:p w:rsidR="00DC2FA8" w:rsidRPr="00B76B7C" w:rsidRDefault="00DC2FA8" w:rsidP="00F2235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  <w:vAlign w:val="center"/>
          </w:tcPr>
          <w:p w:rsidR="00DC2FA8" w:rsidRPr="00721AC7" w:rsidRDefault="00DC2FA8" w:rsidP="005E76FB">
            <w:pPr>
              <w:jc w:val="center"/>
            </w:pPr>
            <w:r w:rsidRPr="00721AC7">
              <w:t>TAK</w:t>
            </w:r>
          </w:p>
        </w:tc>
        <w:tc>
          <w:tcPr>
            <w:tcW w:w="2288" w:type="dxa"/>
            <w:shd w:val="clear" w:color="auto" w:fill="auto"/>
            <w:tcMar>
              <w:left w:w="103" w:type="dxa"/>
            </w:tcMar>
          </w:tcPr>
          <w:p w:rsidR="00DC2FA8" w:rsidRPr="00721AC7" w:rsidRDefault="00DC2FA8" w:rsidP="005E76FB"/>
        </w:tc>
      </w:tr>
    </w:tbl>
    <w:p w:rsidR="00DC2FA8" w:rsidRPr="00721AC7" w:rsidRDefault="00DC2FA8" w:rsidP="00DC2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2FA8" w:rsidRDefault="00DC2FA8" w:rsidP="00DC2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2FA8" w:rsidRPr="00721AC7" w:rsidRDefault="00DC2FA8" w:rsidP="00DC2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2FA8" w:rsidRPr="00AB453F" w:rsidRDefault="00DC2FA8" w:rsidP="00DC2FA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B453F">
        <w:rPr>
          <w:rFonts w:ascii="Times New Roman" w:hAnsi="Times New Roman" w:cs="Times New Roman"/>
          <w:sz w:val="22"/>
          <w:szCs w:val="22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DC2FA8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DC2FA8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DC2FA8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152838" w:rsidRDefault="0015283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DC2FA8" w:rsidRPr="00AB453F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DC2FA8" w:rsidRPr="00AB453F" w:rsidRDefault="00DC2FA8" w:rsidP="00DC2FA8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DC2FA8" w:rsidRPr="00AB453F" w:rsidRDefault="00DC2FA8" w:rsidP="00DC2F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DC2FA8" w:rsidRDefault="00DC2FA8" w:rsidP="00DC2FA8">
      <w:pPr>
        <w:pStyle w:val="Bezformatowania"/>
        <w:ind w:left="108"/>
      </w:pPr>
    </w:p>
    <w:p w:rsidR="00DC2FA8" w:rsidRDefault="00DC2FA8" w:rsidP="00DC2FA8">
      <w:pPr>
        <w:pStyle w:val="Bezformatowania"/>
        <w:ind w:left="108"/>
      </w:pPr>
    </w:p>
    <w:p w:rsidR="00DC2FA8" w:rsidRDefault="00DC2FA8" w:rsidP="00DC2FA8">
      <w:pPr>
        <w:pStyle w:val="Bezformatowania"/>
        <w:ind w:left="108"/>
      </w:pPr>
    </w:p>
    <w:p w:rsidR="00DC2FA8" w:rsidRDefault="00DC2FA8" w:rsidP="00DC2FA8">
      <w:pPr>
        <w:pStyle w:val="Bezformatowania"/>
        <w:ind w:left="108"/>
      </w:pPr>
    </w:p>
    <w:p w:rsidR="00DC2FA8" w:rsidRDefault="00DC2FA8" w:rsidP="00DC2FA8">
      <w:pPr>
        <w:pStyle w:val="Bezformatowania"/>
        <w:ind w:left="108"/>
      </w:pPr>
    </w:p>
    <w:p w:rsidR="00DC2FA8" w:rsidRDefault="00DC2FA8" w:rsidP="00DC2FA8">
      <w:pPr>
        <w:pStyle w:val="Bezformatowania"/>
        <w:ind w:left="108"/>
      </w:pPr>
    </w:p>
    <w:p w:rsidR="00DC2FA8" w:rsidRDefault="00DC2FA8" w:rsidP="00DC2FA8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Default="00DC2FA8" w:rsidP="00E65BCF">
      <w:pPr>
        <w:pStyle w:val="Bezformatowania"/>
        <w:ind w:left="108"/>
      </w:pPr>
    </w:p>
    <w:p w:rsidR="00DC2FA8" w:rsidRPr="00721AC7" w:rsidRDefault="00DC2FA8" w:rsidP="00E65BCF">
      <w:pPr>
        <w:pStyle w:val="Bezformatowania"/>
        <w:ind w:left="108"/>
      </w:pPr>
    </w:p>
    <w:sectPr w:rsidR="00DC2FA8" w:rsidRPr="00721AC7" w:rsidSect="006C1B9C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0"/>
    <w:rsid w:val="000F6491"/>
    <w:rsid w:val="00152838"/>
    <w:rsid w:val="00186B01"/>
    <w:rsid w:val="00187951"/>
    <w:rsid w:val="00346FBE"/>
    <w:rsid w:val="003A2E0D"/>
    <w:rsid w:val="0046597C"/>
    <w:rsid w:val="0067085A"/>
    <w:rsid w:val="00684321"/>
    <w:rsid w:val="006B2A5B"/>
    <w:rsid w:val="006C1B9C"/>
    <w:rsid w:val="00721AC7"/>
    <w:rsid w:val="0073137E"/>
    <w:rsid w:val="00796A80"/>
    <w:rsid w:val="00837E59"/>
    <w:rsid w:val="00861874"/>
    <w:rsid w:val="008819CB"/>
    <w:rsid w:val="008873D2"/>
    <w:rsid w:val="008C044D"/>
    <w:rsid w:val="008C42AC"/>
    <w:rsid w:val="008E1558"/>
    <w:rsid w:val="008E76B9"/>
    <w:rsid w:val="00905316"/>
    <w:rsid w:val="00967354"/>
    <w:rsid w:val="009B35D8"/>
    <w:rsid w:val="009D4990"/>
    <w:rsid w:val="00AB0116"/>
    <w:rsid w:val="00AB453F"/>
    <w:rsid w:val="00B76B7C"/>
    <w:rsid w:val="00BA52B5"/>
    <w:rsid w:val="00BB0D1F"/>
    <w:rsid w:val="00BE43D9"/>
    <w:rsid w:val="00CB27BB"/>
    <w:rsid w:val="00CF2848"/>
    <w:rsid w:val="00D07C4B"/>
    <w:rsid w:val="00D94D37"/>
    <w:rsid w:val="00DC1E97"/>
    <w:rsid w:val="00DC2FA8"/>
    <w:rsid w:val="00E33BDD"/>
    <w:rsid w:val="00E65BCF"/>
    <w:rsid w:val="00F12332"/>
    <w:rsid w:val="00F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E43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paragraph" w:customStyle="1" w:styleId="Default">
    <w:name w:val="Default"/>
    <w:rsid w:val="00837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34</cp:revision>
  <cp:lastPrinted>2017-01-25T06:45:00Z</cp:lastPrinted>
  <dcterms:created xsi:type="dcterms:W3CDTF">2016-06-28T10:47:00Z</dcterms:created>
  <dcterms:modified xsi:type="dcterms:W3CDTF">2017-08-22T11:13:00Z</dcterms:modified>
</cp:coreProperties>
</file>